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FBD9" w14:textId="77777777" w:rsidR="0087123D" w:rsidRDefault="0087123D" w:rsidP="0087123D">
      <w:pPr>
        <w:pStyle w:val="NoSpacing"/>
        <w:rPr>
          <w:b/>
          <w:sz w:val="24"/>
          <w:szCs w:val="24"/>
        </w:rPr>
      </w:pPr>
    </w:p>
    <w:p w14:paraId="4A3A740C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COMUNA LUICA</w:t>
      </w:r>
    </w:p>
    <w:p w14:paraId="3F82BD63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CONSILIUL LOCAL</w:t>
      </w:r>
    </w:p>
    <w:p w14:paraId="15A84E51" w14:textId="77777777" w:rsidR="0087123D" w:rsidRDefault="0087123D" w:rsidP="0087123D">
      <w:pPr>
        <w:pStyle w:val="NoSpacing"/>
        <w:rPr>
          <w:b/>
          <w:sz w:val="24"/>
          <w:szCs w:val="24"/>
        </w:rPr>
      </w:pPr>
    </w:p>
    <w:p w14:paraId="74D13A9C" w14:textId="77777777" w:rsidR="0087123D" w:rsidRDefault="0087123D" w:rsidP="0087123D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 O T A R A R E</w:t>
      </w:r>
    </w:p>
    <w:p w14:paraId="19C273ED" w14:textId="77777777" w:rsidR="0087123D" w:rsidRDefault="0087123D" w:rsidP="0087123D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Privind   rectificarea bugetului local al comunei Luica,judetul Calarasi</w:t>
      </w:r>
    </w:p>
    <w:p w14:paraId="53E60B4F" w14:textId="77777777" w:rsidR="0087123D" w:rsidRDefault="0087123D" w:rsidP="0087123D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 anul 2026</w:t>
      </w:r>
    </w:p>
    <w:p w14:paraId="3B4CC917" w14:textId="77777777" w:rsidR="0087123D" w:rsidRDefault="0087123D" w:rsidP="0087123D">
      <w:pPr>
        <w:pStyle w:val="NoSpacing"/>
        <w:rPr>
          <w:sz w:val="24"/>
          <w:szCs w:val="24"/>
        </w:rPr>
      </w:pPr>
    </w:p>
    <w:p w14:paraId="0BCB46B5" w14:textId="40F0235C" w:rsidR="0087123D" w:rsidRDefault="0087123D" w:rsidP="0087123D">
      <w:pPr>
        <w:pStyle w:val="NoSpacing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CONSILIUL LOCAL LUICA,JUDETUL  CALARASI- INTRUNIT IN SEDINTA ORDINARA IN DATA DE </w:t>
      </w:r>
      <w:r w:rsidR="00E849DA">
        <w:rPr>
          <w:sz w:val="24"/>
          <w:szCs w:val="24"/>
        </w:rPr>
        <w:t>24.09</w:t>
      </w:r>
      <w:r>
        <w:rPr>
          <w:sz w:val="24"/>
          <w:szCs w:val="24"/>
        </w:rPr>
        <w:t>.2026</w:t>
      </w:r>
    </w:p>
    <w:p w14:paraId="10644EF2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Avand in vedere:</w:t>
      </w:r>
    </w:p>
    <w:p w14:paraId="73354E70" w14:textId="77777777" w:rsidR="0087123D" w:rsidRDefault="0087123D" w:rsidP="0087123D">
      <w:pPr>
        <w:pStyle w:val="NoSpacing"/>
        <w:rPr>
          <w:sz w:val="24"/>
          <w:szCs w:val="24"/>
        </w:rPr>
      </w:pPr>
      <w:bookmarkStart w:id="0" w:name="_Hlk90453450"/>
      <w:r>
        <w:rPr>
          <w:sz w:val="24"/>
          <w:szCs w:val="24"/>
        </w:rPr>
        <w:t>-referatul de aprobare al primarului  comunei Luica,dl.DOBRIN ION  ;</w:t>
      </w:r>
    </w:p>
    <w:p w14:paraId="5F0F0530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-raportul de specialitate al contabilului,   dna  HUC MARIANA, ;</w:t>
      </w:r>
    </w:p>
    <w:bookmarkEnd w:id="0"/>
    <w:p w14:paraId="5E46EEDB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-raport de avizare al comisiei de specialitate din cadrul Consiliului Local Luica;</w:t>
      </w:r>
    </w:p>
    <w:p w14:paraId="62464164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-prevederile HCL nr.18/2026 privind alegerea  presedintelui de sedinta;</w:t>
      </w:r>
    </w:p>
    <w:p w14:paraId="3C478081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-prevederile Legii   nr. 273/2006  privind finantele publice locale;</w:t>
      </w:r>
    </w:p>
    <w:p w14:paraId="1E19B346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-prevederile art.129,alin.4,lit(a) din OG 57/2019 privind Codul administrativ.</w:t>
      </w:r>
    </w:p>
    <w:p w14:paraId="5AFF592C" w14:textId="77777777" w:rsidR="0087123D" w:rsidRDefault="0087123D" w:rsidP="0087123D">
      <w:pPr>
        <w:pStyle w:val="NoSpacing"/>
        <w:rPr>
          <w:sz w:val="24"/>
          <w:szCs w:val="24"/>
        </w:rPr>
      </w:pPr>
    </w:p>
    <w:p w14:paraId="110CD789" w14:textId="77777777" w:rsidR="0087123D" w:rsidRDefault="0087123D" w:rsidP="0087123D">
      <w:pPr>
        <w:ind w:firstLine="426"/>
        <w:jc w:val="both"/>
        <w:rPr>
          <w:rFonts w:eastAsia="Arial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eastAsia="Arial"/>
          <w:sz w:val="24"/>
          <w:szCs w:val="24"/>
        </w:rPr>
        <w:t>În temeiul art. 129, alin. (1), alin. (2), art. 139, alin. (1), art. 196, alin. (1), lit. a) din OUG nr. 57/2019 privind Codul administrativ.</w:t>
      </w:r>
    </w:p>
    <w:p w14:paraId="34B5617C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H O T A R A S T E,</w:t>
      </w:r>
    </w:p>
    <w:p w14:paraId="2D69AD29" w14:textId="77777777" w:rsidR="0087123D" w:rsidRDefault="0087123D" w:rsidP="0087123D">
      <w:pPr>
        <w:pStyle w:val="NoSpacing"/>
        <w:rPr>
          <w:b/>
          <w:sz w:val="24"/>
          <w:szCs w:val="24"/>
        </w:rPr>
      </w:pPr>
    </w:p>
    <w:p w14:paraId="4A24D2F0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Art.1.Se aproba   rectificarea bugetului local al comunei Luica,judetul Calarasi pe anul 2026 ,conform anexei care fac parte integranta din prezenta hotarare.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1BD2140" w14:textId="77777777" w:rsidR="0087123D" w:rsidRDefault="0087123D" w:rsidP="0087123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Art.2.Secretarul general al comunei Luica,judetul Calarasi va comunica prezenta tuturor factorilor  interesati.</w:t>
      </w:r>
    </w:p>
    <w:p w14:paraId="4FB1427B" w14:textId="77777777" w:rsidR="0087123D" w:rsidRDefault="0087123D" w:rsidP="0087123D">
      <w:pPr>
        <w:pStyle w:val="NoSpacing"/>
        <w:rPr>
          <w:sz w:val="24"/>
          <w:szCs w:val="24"/>
        </w:rPr>
      </w:pPr>
    </w:p>
    <w:p w14:paraId="5E50454C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PRESEDINTE SEDINTA</w:t>
      </w:r>
    </w:p>
    <w:p w14:paraId="487F5292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ISPIR NICOLAE</w:t>
      </w:r>
    </w:p>
    <w:p w14:paraId="578F7C56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6A1CC27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7821D6FF" w14:textId="77777777" w:rsidR="0087123D" w:rsidRDefault="0087123D" w:rsidP="0087123D">
      <w:pPr>
        <w:pStyle w:val="NoSpacing"/>
        <w:rPr>
          <w:b/>
          <w:sz w:val="24"/>
          <w:szCs w:val="24"/>
        </w:rPr>
      </w:pPr>
    </w:p>
    <w:p w14:paraId="4541E4E1" w14:textId="77777777" w:rsidR="0087123D" w:rsidRDefault="0087123D" w:rsidP="0087123D">
      <w:pPr>
        <w:pStyle w:val="NoSpacing"/>
        <w:rPr>
          <w:b/>
          <w:sz w:val="24"/>
          <w:szCs w:val="24"/>
        </w:rPr>
      </w:pPr>
    </w:p>
    <w:p w14:paraId="0BF6697A" w14:textId="00F65638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 .</w:t>
      </w:r>
      <w:r w:rsidR="00E849DA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Contrasemneaza secretar general,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073929B7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Adoptata la Luica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Constantin  Cristiana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7021464" w14:textId="740260B5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Astazi</w:t>
      </w:r>
      <w:r>
        <w:rPr>
          <w:b/>
          <w:sz w:val="24"/>
          <w:szCs w:val="24"/>
        </w:rPr>
        <w:tab/>
      </w:r>
      <w:r w:rsidR="00E849DA">
        <w:rPr>
          <w:b/>
          <w:sz w:val="24"/>
          <w:szCs w:val="24"/>
        </w:rPr>
        <w:t>24.09</w:t>
      </w:r>
      <w:r>
        <w:rPr>
          <w:b/>
          <w:sz w:val="24"/>
          <w:szCs w:val="24"/>
        </w:rPr>
        <w:t>.2026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65D52208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Nr.consilieri prezenti- 11</w:t>
      </w:r>
    </w:p>
    <w:p w14:paraId="3C8787B7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 voturi pentru –11</w:t>
      </w:r>
    </w:p>
    <w:p w14:paraId="366E4628" w14:textId="77777777" w:rsidR="0087123D" w:rsidRDefault="0087123D" w:rsidP="0087123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Nr.voturi impotriva –0</w:t>
      </w:r>
    </w:p>
    <w:p w14:paraId="3F863BBB" w14:textId="77777777" w:rsidR="0087123D" w:rsidRDefault="0087123D" w:rsidP="0087123D"/>
    <w:p w14:paraId="0FE2C13E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21"/>
    <w:rsid w:val="001C1621"/>
    <w:rsid w:val="002A0495"/>
    <w:rsid w:val="00414741"/>
    <w:rsid w:val="0087123D"/>
    <w:rsid w:val="008B35EF"/>
    <w:rsid w:val="00AA251B"/>
    <w:rsid w:val="00E849DA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0F252"/>
  <w15:chartTrackingRefBased/>
  <w15:docId w15:val="{69C292C9-0129-403E-A988-2E3BA774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23D"/>
    <w:pPr>
      <w:spacing w:after="200" w:line="276" w:lineRule="auto"/>
    </w:pPr>
    <w:rPr>
      <w:rFonts w:eastAsiaTheme="minorEastAsia"/>
      <w:kern w:val="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6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6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62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62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62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62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62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62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62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6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6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1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62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1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62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1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621"/>
    <w:pPr>
      <w:spacing w:after="160" w:line="259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16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6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62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7123D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5</cp:revision>
  <cp:lastPrinted>2026-10-05T07:22:00Z</cp:lastPrinted>
  <dcterms:created xsi:type="dcterms:W3CDTF">2026-10-05T07:20:00Z</dcterms:created>
  <dcterms:modified xsi:type="dcterms:W3CDTF">2026-10-05T07:46:00Z</dcterms:modified>
</cp:coreProperties>
</file>